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C891" w14:textId="4DB9BEA0" w:rsidR="004B3706" w:rsidRPr="00735C1E" w:rsidRDefault="00373161" w:rsidP="00373161">
      <w:pPr>
        <w:ind w:firstLine="708"/>
        <w:rPr>
          <w:rFonts w:cstheme="minorHAnsi"/>
          <w:b/>
          <w:color w:val="000000"/>
          <w:sz w:val="28"/>
          <w:szCs w:val="28"/>
        </w:rPr>
      </w:pPr>
      <w:r w:rsidRPr="00735C1E">
        <w:rPr>
          <w:rFonts w:cstheme="minorHAnsi"/>
          <w:b/>
          <w:color w:val="000000"/>
          <w:sz w:val="28"/>
          <w:szCs w:val="28"/>
        </w:rPr>
        <w:t xml:space="preserve">The </w:t>
      </w:r>
      <w:proofErr w:type="spellStart"/>
      <w:r w:rsidRPr="00735C1E">
        <w:rPr>
          <w:rFonts w:cstheme="minorHAnsi"/>
          <w:b/>
          <w:color w:val="000000"/>
          <w:sz w:val="28"/>
          <w:szCs w:val="28"/>
        </w:rPr>
        <w:t>booking</w:t>
      </w:r>
      <w:proofErr w:type="spellEnd"/>
      <w:r w:rsidRPr="00735C1E">
        <w:rPr>
          <w:rFonts w:cstheme="minorHAnsi"/>
          <w:b/>
          <w:color w:val="000000"/>
          <w:sz w:val="28"/>
          <w:szCs w:val="28"/>
        </w:rPr>
        <w:t xml:space="preserve"> </w:t>
      </w:r>
      <w:proofErr w:type="spellStart"/>
      <w:r w:rsidRPr="00735C1E">
        <w:rPr>
          <w:rFonts w:cstheme="minorHAnsi"/>
          <w:b/>
          <w:color w:val="000000"/>
          <w:sz w:val="28"/>
          <w:szCs w:val="28"/>
        </w:rPr>
        <w:t>website</w:t>
      </w:r>
      <w:proofErr w:type="spellEnd"/>
      <w:r w:rsidRPr="00735C1E">
        <w:rPr>
          <w:rFonts w:cstheme="minorHAnsi"/>
          <w:b/>
          <w:color w:val="000000"/>
          <w:sz w:val="28"/>
          <w:szCs w:val="28"/>
        </w:rPr>
        <w:t xml:space="preserve"> of Efling - </w:t>
      </w:r>
      <w:proofErr w:type="spellStart"/>
      <w:r w:rsidRPr="00735C1E">
        <w:rPr>
          <w:rFonts w:cstheme="minorHAnsi"/>
          <w:b/>
          <w:color w:val="000000"/>
          <w:sz w:val="28"/>
          <w:szCs w:val="28"/>
        </w:rPr>
        <w:t>instructions</w:t>
      </w:r>
      <w:proofErr w:type="spellEnd"/>
    </w:p>
    <w:p w14:paraId="4F46C0F0" w14:textId="2609A534" w:rsidR="00373161" w:rsidRDefault="00373161" w:rsidP="004B3706">
      <w:pPr>
        <w:rPr>
          <w:rFonts w:cstheme="minorHAnsi"/>
          <w:b/>
          <w:color w:val="000000"/>
        </w:rPr>
      </w:pPr>
    </w:p>
    <w:p w14:paraId="3EA2EB9C" w14:textId="77777777" w:rsidR="00735C1E" w:rsidRDefault="00735C1E" w:rsidP="006D3D1B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7D08231E" w14:textId="4199A6DB" w:rsidR="004C4B6C" w:rsidRPr="00467D65" w:rsidRDefault="00B95BB5" w:rsidP="006D3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  <w:lang w:val="en-GB"/>
        </w:rPr>
      </w:pPr>
      <w:r w:rsidRPr="00467D65">
        <w:rPr>
          <w:rFonts w:ascii="Times New Roman" w:hAnsi="Times New Roman"/>
          <w:b/>
          <w:color w:val="000000"/>
          <w:szCs w:val="24"/>
          <w:lang w:val="en-GB"/>
        </w:rPr>
        <w:t xml:space="preserve">The web is closed off from all except union members and certain conditions must be met </w:t>
      </w:r>
      <w:r w:rsidR="004C4B6C" w:rsidRPr="00467D65">
        <w:rPr>
          <w:rFonts w:ascii="Times New Roman" w:hAnsi="Times New Roman"/>
          <w:b/>
          <w:color w:val="000000"/>
          <w:szCs w:val="24"/>
          <w:lang w:val="en-GB"/>
        </w:rPr>
        <w:t>to be able book a vacation house</w:t>
      </w:r>
      <w:r w:rsidRPr="00467D65">
        <w:rPr>
          <w:rFonts w:ascii="Times New Roman" w:hAnsi="Times New Roman"/>
          <w:b/>
          <w:color w:val="000000"/>
          <w:szCs w:val="24"/>
          <w:lang w:val="en-GB"/>
        </w:rPr>
        <w:t xml:space="preserve"> such as minimum age</w:t>
      </w:r>
      <w:r w:rsidR="00FE2C75" w:rsidRPr="00467D65">
        <w:rPr>
          <w:rFonts w:ascii="Times New Roman" w:hAnsi="Times New Roman"/>
          <w:b/>
          <w:color w:val="000000"/>
          <w:szCs w:val="24"/>
          <w:lang w:val="en-GB"/>
        </w:rPr>
        <w:t xml:space="preserve">, full </w:t>
      </w:r>
      <w:r w:rsidRPr="00467D65">
        <w:rPr>
          <w:rFonts w:ascii="Times New Roman" w:hAnsi="Times New Roman"/>
          <w:b/>
          <w:color w:val="000000"/>
          <w:szCs w:val="24"/>
          <w:lang w:val="en-GB"/>
        </w:rPr>
        <w:t>membership and membership history.</w:t>
      </w:r>
      <w:r w:rsidR="00BD11EC" w:rsidRPr="00467D65">
        <w:rPr>
          <w:rFonts w:ascii="Times New Roman" w:hAnsi="Times New Roman"/>
          <w:b/>
          <w:color w:val="000000"/>
          <w:szCs w:val="24"/>
          <w:lang w:val="en-GB"/>
        </w:rPr>
        <w:t xml:space="preserve"> Please note that the system may require union members to contact the office to book if they fail to meet the criteria for web access</w:t>
      </w:r>
      <w:r w:rsidR="004C4B6C" w:rsidRPr="00467D65">
        <w:rPr>
          <w:rFonts w:ascii="Times New Roman" w:hAnsi="Times New Roman"/>
          <w:b/>
          <w:color w:val="000000"/>
          <w:szCs w:val="24"/>
          <w:lang w:val="en-GB"/>
        </w:rPr>
        <w:t>.</w:t>
      </w:r>
    </w:p>
    <w:p w14:paraId="3D9FDB8F" w14:textId="77777777" w:rsidR="00BB0514" w:rsidRDefault="00BD11EC" w:rsidP="00BD11EC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val="en-GB"/>
        </w:rPr>
      </w:pPr>
      <w:r w:rsidRPr="00467D65">
        <w:rPr>
          <w:rFonts w:ascii="Times New Roman" w:hAnsi="Times New Roman"/>
          <w:color w:val="000000"/>
          <w:szCs w:val="24"/>
          <w:lang w:val="en-GB"/>
        </w:rPr>
        <w:t xml:space="preserve"> </w:t>
      </w:r>
    </w:p>
    <w:p w14:paraId="4874BD09" w14:textId="06BA8C2A" w:rsidR="00BD11EC" w:rsidRDefault="00BD11EC" w:rsidP="00BD11EC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val="en-GB"/>
        </w:rPr>
      </w:pPr>
      <w:r w:rsidRPr="00467D65">
        <w:rPr>
          <w:rFonts w:ascii="Times New Roman" w:hAnsi="Times New Roman"/>
          <w:color w:val="000000"/>
          <w:szCs w:val="24"/>
          <w:lang w:val="en-GB"/>
        </w:rPr>
        <w:t xml:space="preserve">Further information on rules: </w:t>
      </w:r>
      <w:hyperlink r:id="rId5" w:history="1">
        <w:r w:rsidR="00E80698" w:rsidRPr="00B74F87">
          <w:rPr>
            <w:rStyle w:val="Tengill"/>
            <w:rFonts w:ascii="Times New Roman" w:hAnsi="Times New Roman"/>
            <w:szCs w:val="24"/>
            <w:lang w:val="en-GB"/>
          </w:rPr>
          <w:t>https://www.efling.is/en/terms-and-means-of-allocation/</w:t>
        </w:r>
      </w:hyperlink>
    </w:p>
    <w:p w14:paraId="6A84CFDC" w14:textId="77777777" w:rsidR="00E80698" w:rsidRPr="00467D65" w:rsidRDefault="00E80698" w:rsidP="00BD11EC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val="en-GB"/>
        </w:rPr>
      </w:pPr>
    </w:p>
    <w:p w14:paraId="6A923209" w14:textId="4184D990" w:rsidR="00510853" w:rsidRDefault="00510853" w:rsidP="004B3706">
      <w:pPr>
        <w:autoSpaceDE w:val="0"/>
        <w:autoSpaceDN w:val="0"/>
        <w:adjustRightInd w:val="0"/>
        <w:rPr>
          <w:rFonts w:ascii="Gotham-Book" w:hAnsi="Gotham-Book" w:cs="Gotham-Book"/>
          <w:b/>
          <w:color w:val="000000"/>
          <w:sz w:val="18"/>
          <w:szCs w:val="18"/>
          <w:lang w:val="en-GB"/>
        </w:rPr>
      </w:pPr>
    </w:p>
    <w:p w14:paraId="260D7591" w14:textId="07D97816" w:rsidR="00F46A07" w:rsidRPr="00050BA2" w:rsidRDefault="00F46A07" w:rsidP="00F46A07">
      <w:pPr>
        <w:spacing w:after="160" w:line="259" w:lineRule="auto"/>
        <w:ind w:left="360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 xml:space="preserve">To </w:t>
      </w:r>
      <w:proofErr w:type="spellStart"/>
      <w:r>
        <w:rPr>
          <w:rFonts w:ascii="Times New Roman" w:eastAsiaTheme="minorHAnsi" w:hAnsi="Times New Roman"/>
          <w:b/>
          <w:szCs w:val="24"/>
          <w:lang w:eastAsia="en-US"/>
        </w:rPr>
        <w:t>apply</w:t>
      </w:r>
      <w:proofErr w:type="spellEnd"/>
      <w:r>
        <w:rPr>
          <w:rFonts w:ascii="Times New Roman" w:eastAsiaTheme="minorHAnsi" w:hAnsi="Times New Roman"/>
          <w:b/>
          <w:szCs w:val="24"/>
          <w:lang w:eastAsia="en-US"/>
        </w:rPr>
        <w:t xml:space="preserve"> for a </w:t>
      </w:r>
      <w:proofErr w:type="spellStart"/>
      <w:r>
        <w:rPr>
          <w:rFonts w:ascii="Times New Roman" w:eastAsiaTheme="minorHAnsi" w:hAnsi="Times New Roman"/>
          <w:b/>
          <w:szCs w:val="24"/>
          <w:lang w:eastAsia="en-US"/>
        </w:rPr>
        <w:t>summer</w:t>
      </w:r>
      <w:proofErr w:type="spellEnd"/>
      <w:r>
        <w:rPr>
          <w:rFonts w:ascii="Times New Roman" w:eastAsiaTheme="minorHAnsi" w:hAnsi="Times New Roman"/>
          <w:b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szCs w:val="24"/>
          <w:lang w:eastAsia="en-US"/>
        </w:rPr>
        <w:t>house</w:t>
      </w:r>
      <w:proofErr w:type="spellEnd"/>
      <w:r>
        <w:rPr>
          <w:rFonts w:ascii="Times New Roman" w:eastAsiaTheme="minorHAnsi" w:hAnsi="Times New Roman"/>
          <w:b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szCs w:val="24"/>
          <w:lang w:eastAsia="en-US"/>
        </w:rPr>
        <w:t>in</w:t>
      </w:r>
      <w:proofErr w:type="spellEnd"/>
      <w:r>
        <w:rPr>
          <w:rFonts w:ascii="Times New Roman" w:eastAsiaTheme="minorHAnsi" w:hAnsi="Times New Roman"/>
          <w:b/>
          <w:szCs w:val="24"/>
          <w:lang w:eastAsia="en-US"/>
        </w:rPr>
        <w:t xml:space="preserve"> </w:t>
      </w:r>
      <w:r w:rsidR="00D13C40">
        <w:rPr>
          <w:rFonts w:ascii="Times New Roman" w:eastAsiaTheme="minorHAnsi" w:hAnsi="Times New Roman"/>
          <w:b/>
          <w:szCs w:val="24"/>
          <w:lang w:eastAsia="en-US"/>
        </w:rPr>
        <w:t xml:space="preserve">an </w:t>
      </w:r>
      <w:proofErr w:type="spellStart"/>
      <w:r>
        <w:rPr>
          <w:rFonts w:ascii="Times New Roman" w:eastAsiaTheme="minorHAnsi" w:hAnsi="Times New Roman"/>
          <w:b/>
          <w:szCs w:val="24"/>
          <w:lang w:eastAsia="en-US"/>
        </w:rPr>
        <w:t>allocation</w:t>
      </w:r>
      <w:proofErr w:type="spellEnd"/>
      <w:r w:rsidRPr="00050BA2">
        <w:rPr>
          <w:rFonts w:ascii="Times New Roman" w:eastAsiaTheme="minorHAnsi" w:hAnsi="Times New Roman"/>
          <w:szCs w:val="24"/>
          <w:lang w:eastAsia="en-US"/>
        </w:rPr>
        <w:t>:</w:t>
      </w:r>
    </w:p>
    <w:p w14:paraId="57E4A0B8" w14:textId="49EA03FB" w:rsidR="00F46A07" w:rsidRPr="0083609C" w:rsidRDefault="00D13C40" w:rsidP="000206D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Gotham-Book" w:hAnsi="Gotham-Book" w:cs="Gotham-Book"/>
          <w:b/>
          <w:color w:val="000000"/>
          <w:sz w:val="18"/>
          <w:szCs w:val="18"/>
          <w:lang w:val="en-GB"/>
        </w:rPr>
      </w:pPr>
      <w:r w:rsidRPr="009F2088">
        <w:rPr>
          <w:rFonts w:ascii="Times New Roman" w:eastAsiaTheme="minorHAnsi" w:hAnsi="Times New Roman"/>
          <w:szCs w:val="24"/>
          <w:lang w:eastAsia="en-US"/>
        </w:rPr>
        <w:t xml:space="preserve">To </w:t>
      </w:r>
      <w:r w:rsidR="00F46A07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apply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for a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summer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house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in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an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allocation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,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you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need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to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select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F2088" w:rsidRPr="00CE52C4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>summer</w:t>
      </w:r>
      <w:proofErr w:type="spellEnd"/>
      <w:r w:rsidR="009F2088" w:rsidRPr="00CE52C4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 xml:space="preserve"> </w:t>
      </w:r>
      <w:proofErr w:type="spellStart"/>
      <w:r w:rsidR="009F2088" w:rsidRPr="00CE52C4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>house</w:t>
      </w:r>
      <w:proofErr w:type="spellEnd"/>
      <w:r w:rsidR="009F2088" w:rsidRPr="00CE52C4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 xml:space="preserve"> (orlofshús</w:t>
      </w:r>
      <w:r w:rsidR="009F2088" w:rsidRPr="009F2088">
        <w:rPr>
          <w:rFonts w:ascii="Times New Roman" w:eastAsiaTheme="minorHAnsi" w:hAnsi="Times New Roman"/>
          <w:i/>
          <w:iCs/>
          <w:szCs w:val="24"/>
          <w:lang w:eastAsia="en-US"/>
        </w:rPr>
        <w:t>)</w:t>
      </w:r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then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9F2088" w:rsidRPr="007D310C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>application (umsókn)</w:t>
      </w:r>
      <w:r w:rsidR="009F2088" w:rsidRPr="007D310C">
        <w:rPr>
          <w:rFonts w:ascii="Times New Roman" w:eastAsiaTheme="minorHAnsi" w:hAnsi="Times New Roman"/>
          <w:szCs w:val="24"/>
          <w:lang w:eastAsia="en-US"/>
        </w:rPr>
        <w:t xml:space="preserve">,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fill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in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click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on </w:t>
      </w:r>
      <w:proofErr w:type="spellStart"/>
      <w:r w:rsidR="009F2088" w:rsidRPr="009F2088">
        <w:rPr>
          <w:rFonts w:ascii="Times New Roman" w:eastAsiaTheme="minorHAnsi" w:hAnsi="Times New Roman"/>
          <w:szCs w:val="24"/>
          <w:lang w:eastAsia="en-US"/>
        </w:rPr>
        <w:t>register</w:t>
      </w:r>
      <w:proofErr w:type="spellEnd"/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9F2088" w:rsidRPr="00CE52C4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>application (skrá umsókn).</w:t>
      </w:r>
      <w:r w:rsidR="009F2088" w:rsidRPr="009F2088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14:paraId="0D99E4F0" w14:textId="636128D9" w:rsidR="004235F3" w:rsidRDefault="0083609C" w:rsidP="004235F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Gotham-Book" w:hAnsi="Gotham-Book" w:cs="Gotham-Book"/>
          <w:b/>
          <w:color w:val="000000"/>
          <w:sz w:val="18"/>
          <w:szCs w:val="18"/>
          <w:lang w:val="en-GB"/>
        </w:rPr>
      </w:pPr>
      <w:proofErr w:type="spellStart"/>
      <w:r>
        <w:rPr>
          <w:rFonts w:ascii="Times New Roman" w:eastAsiaTheme="minorHAnsi" w:hAnsi="Times New Roman"/>
          <w:szCs w:val="24"/>
          <w:lang w:eastAsia="en-US"/>
        </w:rPr>
        <w:t>Allocation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periods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are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two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then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only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weekly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rental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are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possible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. The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rental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period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over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Easter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is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one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week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from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Wednesday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to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Wednesday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summer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period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is 13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weeks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, from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Friday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to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Friday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. Information on application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periods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allocations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is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presented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at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beginning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year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on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Efling´s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website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. </w:t>
      </w:r>
      <w:r w:rsidR="00922056">
        <w:rPr>
          <w:rFonts w:ascii="Times New Roman" w:eastAsiaTheme="minorHAnsi" w:hAnsi="Times New Roman"/>
          <w:szCs w:val="24"/>
          <w:lang w:eastAsia="en-US"/>
        </w:rPr>
        <w:t xml:space="preserve">Applications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must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be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submitted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during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advertised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application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periods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. The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applications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are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evaluated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using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a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special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system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of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points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which is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based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on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how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long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member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has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been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paying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dues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in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union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. The of application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does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not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matter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,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as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allocations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will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be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decided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basing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on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points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system.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Responses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to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application will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be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sent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via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email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after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allocation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has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taken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place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.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Remember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to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register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an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email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address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on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booking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we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make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sure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that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address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is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correct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. An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email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address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may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be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registered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or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updated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on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booking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922056">
        <w:rPr>
          <w:rFonts w:ascii="Times New Roman" w:eastAsiaTheme="minorHAnsi" w:hAnsi="Times New Roman"/>
          <w:szCs w:val="24"/>
          <w:lang w:eastAsia="en-US"/>
        </w:rPr>
        <w:t>web</w:t>
      </w:r>
      <w:proofErr w:type="spellEnd"/>
      <w:r w:rsidR="00922056">
        <w:rPr>
          <w:rFonts w:ascii="Times New Roman" w:eastAsiaTheme="minorHAnsi" w:hAnsi="Times New Roman"/>
          <w:szCs w:val="24"/>
          <w:lang w:eastAsia="en-US"/>
        </w:rPr>
        <w:t xml:space="preserve">, </w:t>
      </w:r>
      <w:r w:rsidR="00CE52C4" w:rsidRPr="00CE52C4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>(stillingar).</w:t>
      </w:r>
    </w:p>
    <w:p w14:paraId="2168F728" w14:textId="08CF3A2C" w:rsidR="004235F3" w:rsidRPr="004235F3" w:rsidRDefault="004235F3" w:rsidP="004235F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Gotham-Book" w:hAnsi="Gotham-Book" w:cs="Gotham-Book"/>
          <w:b/>
          <w:color w:val="000000"/>
          <w:sz w:val="18"/>
          <w:szCs w:val="18"/>
          <w:lang w:val="en-GB"/>
        </w:rPr>
      </w:pPr>
      <w:proofErr w:type="spellStart"/>
      <w:r>
        <w:rPr>
          <w:rFonts w:ascii="Times New Roman" w:eastAsiaTheme="minorHAnsi" w:hAnsi="Times New Roman"/>
          <w:szCs w:val="24"/>
          <w:lang w:eastAsia="en-US"/>
        </w:rPr>
        <w:t>After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application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period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has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ended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union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members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can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book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houses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which are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still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available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>.</w:t>
      </w:r>
    </w:p>
    <w:p w14:paraId="78BA16FC" w14:textId="506D91AE" w:rsidR="007974AC" w:rsidRDefault="007974AC" w:rsidP="00F9038D">
      <w:pPr>
        <w:rPr>
          <w:rFonts w:ascii="Times New Roman" w:hAnsi="Times New Roman"/>
          <w:szCs w:val="24"/>
        </w:rPr>
      </w:pPr>
    </w:p>
    <w:p w14:paraId="685101FC" w14:textId="2B89A31C" w:rsidR="006F40B0" w:rsidRPr="00050BA2" w:rsidRDefault="006F40B0" w:rsidP="006F40B0">
      <w:pPr>
        <w:spacing w:after="160" w:line="259" w:lineRule="auto"/>
        <w:ind w:left="360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 xml:space="preserve">To </w:t>
      </w:r>
      <w:proofErr w:type="spellStart"/>
      <w:r>
        <w:rPr>
          <w:rFonts w:ascii="Times New Roman" w:eastAsiaTheme="minorHAnsi" w:hAnsi="Times New Roman"/>
          <w:b/>
          <w:szCs w:val="24"/>
          <w:lang w:eastAsia="en-US"/>
        </w:rPr>
        <w:t>book</w:t>
      </w:r>
      <w:proofErr w:type="spellEnd"/>
      <w:r>
        <w:rPr>
          <w:rFonts w:ascii="Times New Roman" w:eastAsiaTheme="minorHAnsi" w:hAnsi="Times New Roman"/>
          <w:b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szCs w:val="24"/>
          <w:lang w:eastAsia="en-US"/>
        </w:rPr>
        <w:t>directly</w:t>
      </w:r>
      <w:proofErr w:type="spellEnd"/>
      <w:r>
        <w:rPr>
          <w:rFonts w:ascii="Times New Roman" w:eastAsiaTheme="minorHAnsi" w:hAnsi="Times New Roman"/>
          <w:b/>
          <w:szCs w:val="24"/>
          <w:lang w:eastAsia="en-US"/>
        </w:rPr>
        <w:t xml:space="preserve"> (</w:t>
      </w:r>
      <w:proofErr w:type="spellStart"/>
      <w:r>
        <w:rPr>
          <w:rFonts w:ascii="Times New Roman" w:eastAsiaTheme="minorHAnsi" w:hAnsi="Times New Roman"/>
          <w:b/>
          <w:szCs w:val="24"/>
          <w:lang w:eastAsia="en-US"/>
        </w:rPr>
        <w:t>outside</w:t>
      </w:r>
      <w:proofErr w:type="spellEnd"/>
      <w:r>
        <w:rPr>
          <w:rFonts w:ascii="Times New Roman" w:eastAsiaTheme="minorHAnsi" w:hAnsi="Times New Roman"/>
          <w:b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b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szCs w:val="24"/>
          <w:lang w:eastAsia="en-US"/>
        </w:rPr>
        <w:t>allocation</w:t>
      </w:r>
      <w:proofErr w:type="spellEnd"/>
      <w:r>
        <w:rPr>
          <w:rFonts w:ascii="Times New Roman" w:eastAsiaTheme="minorHAnsi" w:hAnsi="Times New Roman"/>
          <w:b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szCs w:val="24"/>
          <w:lang w:eastAsia="en-US"/>
        </w:rPr>
        <w:t>period</w:t>
      </w:r>
      <w:proofErr w:type="spellEnd"/>
      <w:r>
        <w:rPr>
          <w:rFonts w:ascii="Times New Roman" w:eastAsiaTheme="minorHAnsi" w:hAnsi="Times New Roman"/>
          <w:b/>
          <w:szCs w:val="24"/>
          <w:lang w:eastAsia="en-US"/>
        </w:rPr>
        <w:t>)</w:t>
      </w:r>
      <w:r w:rsidRPr="00050BA2">
        <w:rPr>
          <w:rFonts w:ascii="Times New Roman" w:eastAsiaTheme="minorHAnsi" w:hAnsi="Times New Roman"/>
          <w:szCs w:val="24"/>
          <w:lang w:eastAsia="en-US"/>
        </w:rPr>
        <w:t>:</w:t>
      </w:r>
    </w:p>
    <w:p w14:paraId="13E0BF6E" w14:textId="34137FC6" w:rsidR="00B75C20" w:rsidRDefault="00120204" w:rsidP="006F40B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To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book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a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summer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house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directly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when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allocation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periods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are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finished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during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winter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,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select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87673D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87673D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87673D">
        <w:rPr>
          <w:rFonts w:ascii="Times New Roman" w:eastAsiaTheme="minorHAnsi" w:hAnsi="Times New Roman"/>
          <w:szCs w:val="24"/>
          <w:lang w:eastAsia="en-US"/>
        </w:rPr>
        <w:t>summer</w:t>
      </w:r>
      <w:proofErr w:type="spellEnd"/>
      <w:r w:rsidR="0087673D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87673D">
        <w:rPr>
          <w:rFonts w:ascii="Times New Roman" w:eastAsiaTheme="minorHAnsi" w:hAnsi="Times New Roman"/>
          <w:szCs w:val="24"/>
          <w:lang w:eastAsia="en-US"/>
        </w:rPr>
        <w:t>house</w:t>
      </w:r>
      <w:proofErr w:type="spellEnd"/>
      <w:r w:rsidR="0087673D">
        <w:rPr>
          <w:rFonts w:ascii="Times New Roman" w:eastAsiaTheme="minorHAnsi" w:hAnsi="Times New Roman"/>
          <w:szCs w:val="24"/>
          <w:lang w:eastAsia="en-US"/>
        </w:rPr>
        <w:t xml:space="preserve"> tab </w:t>
      </w:r>
      <w:r w:rsidR="0087673D" w:rsidRPr="0087673D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>(ISL: Orlofshús)</w:t>
      </w:r>
      <w:r w:rsidR="0087673D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87673D"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 w:rsidR="0087673D">
        <w:rPr>
          <w:rFonts w:ascii="Times New Roman" w:eastAsiaTheme="minorHAnsi" w:hAnsi="Times New Roman"/>
          <w:szCs w:val="24"/>
          <w:lang w:eastAsia="en-US"/>
        </w:rPr>
        <w:t xml:space="preserve"> then </w:t>
      </w:r>
      <w:proofErr w:type="spellStart"/>
      <w:r w:rsidR="00661581" w:rsidRPr="007D310C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>vacant</w:t>
      </w:r>
      <w:proofErr w:type="spellEnd"/>
      <w:r w:rsidR="00661581" w:rsidRPr="007D310C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 xml:space="preserve"> </w:t>
      </w:r>
      <w:proofErr w:type="spellStart"/>
      <w:r w:rsidR="00661581" w:rsidRPr="007D310C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>summer</w:t>
      </w:r>
      <w:proofErr w:type="spellEnd"/>
      <w:r w:rsidR="00661581" w:rsidRPr="007D310C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 xml:space="preserve"> </w:t>
      </w:r>
      <w:proofErr w:type="spellStart"/>
      <w:r w:rsidR="00661581" w:rsidRPr="007D310C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>house</w:t>
      </w:r>
      <w:proofErr w:type="spellEnd"/>
      <w:r w:rsidR="00661581" w:rsidRPr="007D310C">
        <w:rPr>
          <w:rFonts w:ascii="Times New Roman" w:eastAsiaTheme="minorHAnsi" w:hAnsi="Times New Roman"/>
          <w:b/>
          <w:bCs/>
          <w:i/>
          <w:iCs/>
          <w:szCs w:val="24"/>
          <w:lang w:eastAsia="en-US"/>
        </w:rPr>
        <w:t xml:space="preserve"> (ISL: Laus orlofshús)</w:t>
      </w:r>
      <w:r w:rsidR="00661581" w:rsidRPr="007D310C">
        <w:rPr>
          <w:rFonts w:ascii="Times New Roman" w:eastAsiaTheme="minorHAnsi" w:hAnsi="Times New Roman"/>
          <w:i/>
          <w:iCs/>
          <w:szCs w:val="24"/>
          <w:lang w:eastAsia="en-US"/>
        </w:rPr>
        <w:t>.</w:t>
      </w:r>
      <w:r w:rsidR="00661581" w:rsidRPr="007D310C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There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you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 can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see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what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 is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available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complete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booking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661581">
        <w:rPr>
          <w:rFonts w:ascii="Times New Roman" w:eastAsiaTheme="minorHAnsi" w:hAnsi="Times New Roman"/>
          <w:szCs w:val="24"/>
          <w:lang w:eastAsia="en-US"/>
        </w:rPr>
        <w:t>payment</w:t>
      </w:r>
      <w:proofErr w:type="spellEnd"/>
      <w:r w:rsidR="00661581">
        <w:rPr>
          <w:rFonts w:ascii="Times New Roman" w:eastAsiaTheme="minorHAnsi" w:hAnsi="Times New Roman"/>
          <w:szCs w:val="24"/>
          <w:lang w:eastAsia="en-US"/>
        </w:rPr>
        <w:t xml:space="preserve">. </w:t>
      </w:r>
      <w:r w:rsidR="00B27BC7">
        <w:rPr>
          <w:rFonts w:ascii="Times New Roman" w:eastAsiaTheme="minorHAnsi" w:hAnsi="Times New Roman"/>
          <w:szCs w:val="24"/>
          <w:lang w:eastAsia="en-US"/>
        </w:rPr>
        <w:t xml:space="preserve">The </w:t>
      </w:r>
      <w:proofErr w:type="spellStart"/>
      <w:r w:rsidR="00B27BC7">
        <w:rPr>
          <w:rFonts w:ascii="Times New Roman" w:eastAsiaTheme="minorHAnsi" w:hAnsi="Times New Roman"/>
          <w:szCs w:val="24"/>
          <w:lang w:eastAsia="en-US"/>
        </w:rPr>
        <w:t>overview</w:t>
      </w:r>
      <w:proofErr w:type="spellEnd"/>
      <w:r w:rsidR="00B27BC7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B27BC7">
        <w:rPr>
          <w:rFonts w:ascii="Times New Roman" w:eastAsiaTheme="minorHAnsi" w:hAnsi="Times New Roman"/>
          <w:szCs w:val="24"/>
          <w:lang w:eastAsia="en-US"/>
        </w:rPr>
        <w:t>picture</w:t>
      </w:r>
      <w:proofErr w:type="spellEnd"/>
      <w:r w:rsidR="00B27BC7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B27BC7">
        <w:rPr>
          <w:rFonts w:ascii="Times New Roman" w:eastAsiaTheme="minorHAnsi" w:hAnsi="Times New Roman"/>
          <w:szCs w:val="24"/>
          <w:lang w:eastAsia="en-US"/>
        </w:rPr>
        <w:t>shows</w:t>
      </w:r>
      <w:proofErr w:type="spellEnd"/>
      <w:r w:rsidR="00B27BC7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B27BC7">
        <w:rPr>
          <w:rFonts w:ascii="Times New Roman" w:eastAsiaTheme="minorHAnsi" w:hAnsi="Times New Roman"/>
          <w:szCs w:val="24"/>
          <w:lang w:eastAsia="en-US"/>
        </w:rPr>
        <w:t>all</w:t>
      </w:r>
      <w:proofErr w:type="spellEnd"/>
      <w:r w:rsidR="00B27BC7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B27BC7">
        <w:rPr>
          <w:rFonts w:ascii="Times New Roman" w:eastAsiaTheme="minorHAnsi" w:hAnsi="Times New Roman"/>
          <w:szCs w:val="24"/>
          <w:lang w:eastAsia="en-US"/>
        </w:rPr>
        <w:t>summer</w:t>
      </w:r>
      <w:proofErr w:type="spellEnd"/>
      <w:r w:rsidR="00B27BC7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B27BC7">
        <w:rPr>
          <w:rFonts w:ascii="Times New Roman" w:eastAsiaTheme="minorHAnsi" w:hAnsi="Times New Roman"/>
          <w:szCs w:val="24"/>
          <w:lang w:eastAsia="en-US"/>
        </w:rPr>
        <w:t>houses</w:t>
      </w:r>
      <w:proofErr w:type="spellEnd"/>
      <w:r w:rsidR="00B27BC7">
        <w:rPr>
          <w:rFonts w:ascii="Times New Roman" w:eastAsiaTheme="minorHAnsi" w:hAnsi="Times New Roman"/>
          <w:szCs w:val="24"/>
          <w:lang w:eastAsia="en-US"/>
        </w:rPr>
        <w:t xml:space="preserve"> for </w:t>
      </w:r>
      <w:proofErr w:type="spellStart"/>
      <w:r w:rsidR="00B27BC7">
        <w:rPr>
          <w:rFonts w:ascii="Times New Roman" w:eastAsiaTheme="minorHAnsi" w:hAnsi="Times New Roman"/>
          <w:szCs w:val="24"/>
          <w:lang w:eastAsia="en-US"/>
        </w:rPr>
        <w:t>next</w:t>
      </w:r>
      <w:proofErr w:type="spellEnd"/>
      <w:r w:rsidR="00B27BC7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B27BC7">
        <w:rPr>
          <w:rFonts w:ascii="Times New Roman" w:eastAsiaTheme="minorHAnsi" w:hAnsi="Times New Roman"/>
          <w:szCs w:val="24"/>
          <w:lang w:eastAsia="en-US"/>
        </w:rPr>
        <w:t>three</w:t>
      </w:r>
      <w:proofErr w:type="spellEnd"/>
      <w:r w:rsidR="00B27BC7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B27BC7">
        <w:rPr>
          <w:rFonts w:ascii="Times New Roman" w:eastAsiaTheme="minorHAnsi" w:hAnsi="Times New Roman"/>
          <w:szCs w:val="24"/>
          <w:lang w:eastAsia="en-US"/>
        </w:rPr>
        <w:t>weeks</w:t>
      </w:r>
      <w:proofErr w:type="spellEnd"/>
      <w:r w:rsidR="00B27BC7">
        <w:rPr>
          <w:rFonts w:ascii="Times New Roman" w:eastAsiaTheme="minorHAnsi" w:hAnsi="Times New Roman"/>
          <w:szCs w:val="24"/>
          <w:lang w:eastAsia="en-US"/>
        </w:rPr>
        <w:t xml:space="preserve">.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You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select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period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you´re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booking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in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by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clicking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arrows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above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. Then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you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select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house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by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clicking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through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list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above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overview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="00243F95">
        <w:rPr>
          <w:rFonts w:ascii="Times New Roman" w:eastAsiaTheme="minorHAnsi" w:hAnsi="Times New Roman"/>
          <w:szCs w:val="24"/>
          <w:lang w:eastAsia="en-US"/>
        </w:rPr>
        <w:t>picture</w:t>
      </w:r>
      <w:proofErr w:type="spellEnd"/>
      <w:r w:rsidR="00243F95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AF539C" w:rsidRPr="003E10CD">
        <w:rPr>
          <w:rFonts w:ascii="Times New Roman" w:eastAsiaTheme="minorHAnsi" w:hAnsi="Times New Roman"/>
          <w:b/>
          <w:i/>
          <w:iCs/>
          <w:noProof/>
          <w:szCs w:val="24"/>
          <w:lang w:val="en-GB" w:eastAsia="en-US"/>
        </w:rPr>
        <w:t>(ISL : Veljið hús – Bóka)</w:t>
      </w:r>
      <w:r w:rsidR="00AF539C" w:rsidRPr="003E10CD">
        <w:rPr>
          <w:rFonts w:ascii="Times New Roman" w:eastAsiaTheme="minorHAnsi" w:hAnsi="Times New Roman"/>
          <w:bCs/>
          <w:noProof/>
          <w:szCs w:val="24"/>
          <w:lang w:val="en-GB" w:eastAsia="en-US"/>
        </w:rPr>
        <w:t>.</w:t>
      </w:r>
      <w:r w:rsidR="00AF539C" w:rsidRPr="00B2259F">
        <w:rPr>
          <w:rFonts w:ascii="Times New Roman" w:eastAsiaTheme="minorHAnsi" w:hAnsi="Times New Roman"/>
          <w:bCs/>
          <w:noProof/>
          <w:szCs w:val="24"/>
          <w:lang w:val="en-GB" w:eastAsia="en-US"/>
        </w:rPr>
        <w:t xml:space="preserve"> Finally you select the period, give a phone number, accept the terms and pay:</w:t>
      </w:r>
      <w:r w:rsidR="00AF539C" w:rsidRPr="00AF539C">
        <w:rPr>
          <w:rFonts w:ascii="Times New Roman" w:eastAsiaTheme="minorHAnsi" w:hAnsi="Times New Roman"/>
          <w:bCs/>
          <w:noProof/>
          <w:szCs w:val="24"/>
          <w:lang w:val="en-GB" w:eastAsia="en-US"/>
        </w:rPr>
        <w:t xml:space="preserve"> </w:t>
      </w:r>
      <w:r w:rsidR="00AF539C" w:rsidRPr="003E10CD">
        <w:rPr>
          <w:rFonts w:ascii="Times New Roman" w:eastAsiaTheme="minorHAnsi" w:hAnsi="Times New Roman"/>
          <w:b/>
          <w:i/>
          <w:iCs/>
          <w:noProof/>
          <w:szCs w:val="24"/>
          <w:lang w:val="en-GB" w:eastAsia="en-US"/>
        </w:rPr>
        <w:t>(ISL : Dagsetning frá - Dagsetning til - Sími)</w:t>
      </w:r>
      <w:r w:rsidR="00AF539C" w:rsidRPr="003E10CD">
        <w:rPr>
          <w:rFonts w:ascii="Times New Roman" w:eastAsiaTheme="minorHAnsi" w:hAnsi="Times New Roman"/>
          <w:bCs/>
          <w:noProof/>
          <w:szCs w:val="24"/>
          <w:lang w:val="en-GB" w:eastAsia="en-US"/>
        </w:rPr>
        <w:t>.</w:t>
      </w:r>
    </w:p>
    <w:p w14:paraId="202357E6" w14:textId="77777777" w:rsidR="001529CA" w:rsidRDefault="00B75C20" w:rsidP="006F40B0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szCs w:val="24"/>
          <w:lang w:eastAsia="en-US"/>
        </w:rPr>
        <w:t>White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areas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show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you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times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you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can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book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.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Colored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days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can not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booked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. Light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yellow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areas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show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periods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which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can´t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booked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yet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. These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become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white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when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booking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is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opened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>.</w:t>
      </w:r>
    </w:p>
    <w:p w14:paraId="7AEA19D9" w14:textId="77777777" w:rsidR="001529CA" w:rsidRDefault="001529CA" w:rsidP="001529CA">
      <w:pPr>
        <w:spacing w:after="160" w:line="259" w:lineRule="auto"/>
        <w:contextualSpacing/>
        <w:rPr>
          <w:rFonts w:ascii="Times New Roman" w:eastAsiaTheme="minorHAnsi" w:hAnsi="Times New Roman"/>
          <w:szCs w:val="24"/>
          <w:lang w:eastAsia="en-US"/>
        </w:rPr>
      </w:pPr>
    </w:p>
    <w:p w14:paraId="4084DE26" w14:textId="77777777" w:rsidR="002F684F" w:rsidRDefault="001529CA" w:rsidP="001529CA">
      <w:pPr>
        <w:spacing w:after="160" w:line="259" w:lineRule="auto"/>
        <w:contextualSpacing/>
        <w:rPr>
          <w:rFonts w:ascii="Times New Roman" w:eastAsiaTheme="minorHAnsi" w:hAnsi="Times New Roman"/>
          <w:szCs w:val="24"/>
          <w:lang w:eastAsia="en-US"/>
        </w:rPr>
      </w:pPr>
      <w:proofErr w:type="spellStart"/>
      <w:r>
        <w:rPr>
          <w:rFonts w:ascii="Times New Roman" w:eastAsiaTheme="minorHAnsi" w:hAnsi="Times New Roman"/>
          <w:szCs w:val="24"/>
          <w:lang w:eastAsia="en-US"/>
        </w:rPr>
        <w:t>During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winter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rental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period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is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more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flexible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you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can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book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both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weekend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weekly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rentals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. Any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registered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union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member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can make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one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booking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in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advance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before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end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year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one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after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end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year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.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Note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that not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all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houses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are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rented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out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in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winter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and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that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orange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areas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mean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house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can´t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be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booked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>.</w:t>
      </w:r>
    </w:p>
    <w:p w14:paraId="14ADCDC1" w14:textId="77777777" w:rsidR="002F684F" w:rsidRDefault="002F684F" w:rsidP="001529CA">
      <w:pPr>
        <w:spacing w:after="160" w:line="259" w:lineRule="auto"/>
        <w:contextualSpacing/>
        <w:rPr>
          <w:rFonts w:ascii="Times New Roman" w:eastAsiaTheme="minorHAnsi" w:hAnsi="Times New Roman"/>
          <w:szCs w:val="24"/>
          <w:lang w:eastAsia="en-US"/>
        </w:rPr>
      </w:pPr>
    </w:p>
    <w:p w14:paraId="06C60DA5" w14:textId="7B38B4D7" w:rsidR="006F40B0" w:rsidRPr="00D40978" w:rsidRDefault="002F684F" w:rsidP="001529CA">
      <w:pPr>
        <w:spacing w:after="160" w:line="259" w:lineRule="auto"/>
        <w:contextualSpacing/>
        <w:rPr>
          <w:rFonts w:ascii="Times New Roman" w:eastAsiaTheme="minorHAnsi" w:hAnsi="Times New Roman"/>
          <w:b/>
          <w:bCs/>
          <w:szCs w:val="24"/>
          <w:lang w:eastAsia="en-US"/>
        </w:rPr>
      </w:pP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When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a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summer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house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is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booked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directly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on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the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booking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page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,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payment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must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be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made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immediately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with a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credit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card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.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Please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note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that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if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the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payment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is not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processed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within an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hour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,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the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booking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will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be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cancelled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.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Once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the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payment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has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benn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>processed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,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>the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>rental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>agreement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 xml:space="preserve"> is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>accessible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 xml:space="preserve"> on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>the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>booking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>website</w:t>
      </w:r>
      <w:proofErr w:type="spellEnd"/>
      <w:r w:rsidRPr="00D40978">
        <w:rPr>
          <w:rFonts w:ascii="Times New Roman" w:eastAsiaTheme="minorHAnsi" w:hAnsi="Times New Roman"/>
          <w:b/>
          <w:bCs/>
          <w:szCs w:val="24"/>
          <w:u w:val="single"/>
          <w:lang w:eastAsia="en-US"/>
        </w:rPr>
        <w:t xml:space="preserve">, under </w:t>
      </w:r>
      <w:proofErr w:type="spellStart"/>
      <w:r w:rsidRPr="00D40978">
        <w:rPr>
          <w:rFonts w:ascii="Times New Roman" w:eastAsiaTheme="minorHAnsi" w:hAnsi="Times New Roman"/>
          <w:b/>
          <w:bCs/>
          <w:i/>
          <w:iCs/>
          <w:szCs w:val="24"/>
          <w:u w:val="single"/>
          <w:lang w:eastAsia="en-US"/>
        </w:rPr>
        <w:t>booking</w:t>
      </w:r>
      <w:proofErr w:type="spellEnd"/>
      <w:r w:rsidRPr="00D40978">
        <w:rPr>
          <w:rFonts w:ascii="Times New Roman" w:eastAsiaTheme="minorHAnsi" w:hAnsi="Times New Roman"/>
          <w:b/>
          <w:bCs/>
          <w:i/>
          <w:iCs/>
          <w:szCs w:val="24"/>
          <w:u w:val="single"/>
          <w:lang w:eastAsia="en-US"/>
        </w:rPr>
        <w:t xml:space="preserve"> </w:t>
      </w:r>
      <w:proofErr w:type="spellStart"/>
      <w:r w:rsidRPr="00D40978">
        <w:rPr>
          <w:rFonts w:ascii="Times New Roman" w:eastAsiaTheme="minorHAnsi" w:hAnsi="Times New Roman"/>
          <w:b/>
          <w:bCs/>
          <w:i/>
          <w:iCs/>
          <w:szCs w:val="24"/>
          <w:u w:val="single"/>
          <w:lang w:eastAsia="en-US"/>
        </w:rPr>
        <w:t>history</w:t>
      </w:r>
      <w:proofErr w:type="spellEnd"/>
      <w:r w:rsidRPr="00D40978">
        <w:rPr>
          <w:rFonts w:ascii="Times New Roman" w:eastAsiaTheme="minorHAnsi" w:hAnsi="Times New Roman"/>
          <w:b/>
          <w:bCs/>
          <w:i/>
          <w:iCs/>
          <w:szCs w:val="24"/>
          <w:u w:val="single"/>
          <w:lang w:eastAsia="en-US"/>
        </w:rPr>
        <w:t xml:space="preserve"> (ISL: bókunarsaga)</w:t>
      </w:r>
      <w:r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. </w:t>
      </w:r>
      <w:r w:rsidR="006F40B0" w:rsidRPr="00D40978">
        <w:rPr>
          <w:rFonts w:ascii="Times New Roman" w:eastAsiaTheme="minorHAnsi" w:hAnsi="Times New Roman"/>
          <w:b/>
          <w:bCs/>
          <w:szCs w:val="24"/>
          <w:lang w:eastAsia="en-US"/>
        </w:rPr>
        <w:t xml:space="preserve"> </w:t>
      </w:r>
    </w:p>
    <w:p w14:paraId="77063866" w14:textId="77777777" w:rsidR="006F40B0" w:rsidRDefault="006F40B0" w:rsidP="006F40B0">
      <w:pPr>
        <w:rPr>
          <w:rFonts w:asciiTheme="minorHAnsi" w:eastAsiaTheme="minorHAnsi" w:hAnsiTheme="minorHAnsi" w:cstheme="minorHAnsi"/>
          <w:bCs/>
          <w:iCs/>
          <w:color w:val="000000"/>
          <w:sz w:val="22"/>
          <w:lang w:eastAsia="en-US"/>
        </w:rPr>
      </w:pPr>
    </w:p>
    <w:p w14:paraId="4782B0AF" w14:textId="149FE4E8" w:rsidR="00A22AFD" w:rsidRPr="00C64CBD" w:rsidRDefault="00A22AFD" w:rsidP="00A22AFD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val="en-GB"/>
        </w:rPr>
      </w:pPr>
      <w:r w:rsidRPr="00C64CBD">
        <w:rPr>
          <w:rFonts w:ascii="Times New Roman" w:hAnsi="Times New Roman"/>
          <w:b/>
          <w:color w:val="000000"/>
          <w:szCs w:val="24"/>
          <w:lang w:val="en-GB"/>
        </w:rPr>
        <w:t xml:space="preserve">Further information on the vacation houses is </w:t>
      </w:r>
      <w:r w:rsidRPr="00C64CBD">
        <w:rPr>
          <w:rFonts w:ascii="Times New Roman" w:hAnsi="Times New Roman"/>
          <w:b/>
          <w:szCs w:val="24"/>
          <w:lang w:val="en-GB"/>
        </w:rPr>
        <w:t xml:space="preserve">available on the website of </w:t>
      </w:r>
      <w:proofErr w:type="spellStart"/>
      <w:r w:rsidRPr="00C64CBD">
        <w:rPr>
          <w:rFonts w:ascii="Times New Roman" w:hAnsi="Times New Roman"/>
          <w:b/>
          <w:szCs w:val="24"/>
          <w:lang w:val="en-GB"/>
        </w:rPr>
        <w:t>Efling</w:t>
      </w:r>
      <w:proofErr w:type="spellEnd"/>
      <w:r w:rsidRPr="00C64CBD">
        <w:rPr>
          <w:rFonts w:ascii="Times New Roman" w:hAnsi="Times New Roman"/>
          <w:b/>
          <w:szCs w:val="24"/>
          <w:lang w:val="en-GB"/>
        </w:rPr>
        <w:t>:</w:t>
      </w:r>
      <w:r w:rsidR="00C64CBD">
        <w:rPr>
          <w:rFonts w:ascii="Times New Roman" w:hAnsi="Times New Roman"/>
          <w:b/>
          <w:szCs w:val="24"/>
          <w:lang w:val="en-GB"/>
        </w:rPr>
        <w:t xml:space="preserve"> </w:t>
      </w:r>
      <w:hyperlink r:id="rId6" w:history="1">
        <w:r w:rsidR="00C64CBD" w:rsidRPr="00FF52E2">
          <w:rPr>
            <w:rStyle w:val="Tengill"/>
            <w:rFonts w:ascii="Times New Roman" w:hAnsi="Times New Roman"/>
            <w:b/>
            <w:szCs w:val="24"/>
            <w:lang w:val="en-GB"/>
          </w:rPr>
          <w:t>www.efling.is/orlofshus</w:t>
        </w:r>
      </w:hyperlink>
      <w:r w:rsidRPr="00C64CBD">
        <w:rPr>
          <w:rFonts w:ascii="Times New Roman" w:hAnsi="Times New Roman"/>
          <w:b/>
          <w:szCs w:val="24"/>
          <w:lang w:val="en-GB"/>
        </w:rPr>
        <w:t xml:space="preserve"> and on the recreational fund:</w:t>
      </w:r>
      <w:r w:rsidR="00C64CBD">
        <w:rPr>
          <w:rFonts w:ascii="Times New Roman" w:hAnsi="Times New Roman"/>
          <w:b/>
          <w:szCs w:val="24"/>
          <w:lang w:val="en-GB"/>
        </w:rPr>
        <w:t xml:space="preserve"> </w:t>
      </w:r>
      <w:hyperlink r:id="rId7" w:history="1">
        <w:r w:rsidR="00C64CBD" w:rsidRPr="00FF52E2">
          <w:rPr>
            <w:rStyle w:val="Tengill"/>
            <w:rFonts w:ascii="Times New Roman" w:hAnsi="Times New Roman"/>
            <w:b/>
            <w:szCs w:val="24"/>
            <w:lang w:val="en-GB"/>
          </w:rPr>
          <w:t>https://www.efling.is/en/operations/orlofssjodur/</w:t>
        </w:r>
      </w:hyperlink>
    </w:p>
    <w:p w14:paraId="565DD213" w14:textId="77777777" w:rsidR="006F40B0" w:rsidRDefault="006F40B0" w:rsidP="007974AC">
      <w:pPr>
        <w:autoSpaceDE w:val="0"/>
        <w:autoSpaceDN w:val="0"/>
        <w:adjustRightInd w:val="0"/>
        <w:rPr>
          <w:rFonts w:ascii="Gotham-Light" w:hAnsi="Gotham-Light" w:cs="Gotham-Light"/>
          <w:color w:val="000000"/>
          <w:sz w:val="18"/>
          <w:szCs w:val="18"/>
          <w:lang w:val="en-GB"/>
        </w:rPr>
      </w:pPr>
    </w:p>
    <w:p w14:paraId="5109F650" w14:textId="7BC113D2" w:rsidR="00B95BB5" w:rsidRPr="00D336C8" w:rsidRDefault="00B95BB5" w:rsidP="00F9038D">
      <w:pPr>
        <w:rPr>
          <w:rFonts w:ascii="Times New Roman" w:hAnsi="Times New Roman"/>
          <w:szCs w:val="24"/>
        </w:rPr>
      </w:pPr>
    </w:p>
    <w:sectPr w:rsidR="00B95BB5" w:rsidRPr="00D336C8" w:rsidSect="00400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F15ED"/>
    <w:multiLevelType w:val="hybridMultilevel"/>
    <w:tmpl w:val="141CEC6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25986"/>
    <w:multiLevelType w:val="hybridMultilevel"/>
    <w:tmpl w:val="2ECA4B82"/>
    <w:lvl w:ilvl="0" w:tplc="CB9E2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2156">
    <w:abstractNumId w:val="0"/>
  </w:num>
  <w:num w:numId="2" w16cid:durableId="198292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8D"/>
    <w:rsid w:val="0000249E"/>
    <w:rsid w:val="00004C0C"/>
    <w:rsid w:val="000106D0"/>
    <w:rsid w:val="00014E03"/>
    <w:rsid w:val="000240C7"/>
    <w:rsid w:val="00050BA2"/>
    <w:rsid w:val="00050C28"/>
    <w:rsid w:val="000A7236"/>
    <w:rsid w:val="00120204"/>
    <w:rsid w:val="00122044"/>
    <w:rsid w:val="001400AA"/>
    <w:rsid w:val="001529CA"/>
    <w:rsid w:val="001712DF"/>
    <w:rsid w:val="001B47C4"/>
    <w:rsid w:val="001C4434"/>
    <w:rsid w:val="00243F95"/>
    <w:rsid w:val="00257CF1"/>
    <w:rsid w:val="002827A4"/>
    <w:rsid w:val="002C61F4"/>
    <w:rsid w:val="002D3719"/>
    <w:rsid w:val="002E0360"/>
    <w:rsid w:val="002F5C47"/>
    <w:rsid w:val="002F684F"/>
    <w:rsid w:val="0031248B"/>
    <w:rsid w:val="003233C5"/>
    <w:rsid w:val="00325404"/>
    <w:rsid w:val="00367CDA"/>
    <w:rsid w:val="00373161"/>
    <w:rsid w:val="003E10CD"/>
    <w:rsid w:val="00406F07"/>
    <w:rsid w:val="0041108A"/>
    <w:rsid w:val="00415524"/>
    <w:rsid w:val="004235F3"/>
    <w:rsid w:val="004576F7"/>
    <w:rsid w:val="00467D65"/>
    <w:rsid w:val="00470CE7"/>
    <w:rsid w:val="0048376E"/>
    <w:rsid w:val="004A2CC9"/>
    <w:rsid w:val="004B3706"/>
    <w:rsid w:val="004B7306"/>
    <w:rsid w:val="004C4B6C"/>
    <w:rsid w:val="00510853"/>
    <w:rsid w:val="0052594F"/>
    <w:rsid w:val="005754F0"/>
    <w:rsid w:val="00590C17"/>
    <w:rsid w:val="0059220D"/>
    <w:rsid w:val="005B69E7"/>
    <w:rsid w:val="005C3C14"/>
    <w:rsid w:val="00632430"/>
    <w:rsid w:val="00661581"/>
    <w:rsid w:val="00667EB8"/>
    <w:rsid w:val="00670F77"/>
    <w:rsid w:val="006A4F90"/>
    <w:rsid w:val="006A5F40"/>
    <w:rsid w:val="006B580F"/>
    <w:rsid w:val="006D3D1B"/>
    <w:rsid w:val="006E4A91"/>
    <w:rsid w:val="006F40B0"/>
    <w:rsid w:val="00727F8E"/>
    <w:rsid w:val="00735C1E"/>
    <w:rsid w:val="007629D8"/>
    <w:rsid w:val="007974AC"/>
    <w:rsid w:val="007A5DC5"/>
    <w:rsid w:val="007D310C"/>
    <w:rsid w:val="007D6AF9"/>
    <w:rsid w:val="008059D3"/>
    <w:rsid w:val="0083609C"/>
    <w:rsid w:val="00840D21"/>
    <w:rsid w:val="0085285E"/>
    <w:rsid w:val="0087673D"/>
    <w:rsid w:val="0088226F"/>
    <w:rsid w:val="00922056"/>
    <w:rsid w:val="00931370"/>
    <w:rsid w:val="00940BE5"/>
    <w:rsid w:val="00982DEB"/>
    <w:rsid w:val="0099524A"/>
    <w:rsid w:val="009C7B32"/>
    <w:rsid w:val="009C7D6F"/>
    <w:rsid w:val="009F1266"/>
    <w:rsid w:val="009F1DB5"/>
    <w:rsid w:val="009F2088"/>
    <w:rsid w:val="00A22AFD"/>
    <w:rsid w:val="00A959B9"/>
    <w:rsid w:val="00AF539C"/>
    <w:rsid w:val="00AF573B"/>
    <w:rsid w:val="00B2259F"/>
    <w:rsid w:val="00B277D8"/>
    <w:rsid w:val="00B27BC7"/>
    <w:rsid w:val="00B40466"/>
    <w:rsid w:val="00B73E32"/>
    <w:rsid w:val="00B75C20"/>
    <w:rsid w:val="00B95BB5"/>
    <w:rsid w:val="00BA0F65"/>
    <w:rsid w:val="00BA2385"/>
    <w:rsid w:val="00BA3BF1"/>
    <w:rsid w:val="00BB0514"/>
    <w:rsid w:val="00BC57CD"/>
    <w:rsid w:val="00BC6C13"/>
    <w:rsid w:val="00BD11EC"/>
    <w:rsid w:val="00BE5BF3"/>
    <w:rsid w:val="00C4465F"/>
    <w:rsid w:val="00C64CBD"/>
    <w:rsid w:val="00C735D2"/>
    <w:rsid w:val="00CA572B"/>
    <w:rsid w:val="00CA5EAA"/>
    <w:rsid w:val="00CE52C4"/>
    <w:rsid w:val="00CF0C2A"/>
    <w:rsid w:val="00D13C40"/>
    <w:rsid w:val="00D336C8"/>
    <w:rsid w:val="00D40978"/>
    <w:rsid w:val="00D41AEA"/>
    <w:rsid w:val="00DA2410"/>
    <w:rsid w:val="00DD6564"/>
    <w:rsid w:val="00E00404"/>
    <w:rsid w:val="00E035CA"/>
    <w:rsid w:val="00E04AA5"/>
    <w:rsid w:val="00E060B2"/>
    <w:rsid w:val="00E47FD0"/>
    <w:rsid w:val="00E67A8E"/>
    <w:rsid w:val="00E76EE4"/>
    <w:rsid w:val="00E80698"/>
    <w:rsid w:val="00EE6B0A"/>
    <w:rsid w:val="00EE6B7B"/>
    <w:rsid w:val="00F345D8"/>
    <w:rsid w:val="00F46A07"/>
    <w:rsid w:val="00F679C9"/>
    <w:rsid w:val="00F9038D"/>
    <w:rsid w:val="00FE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8E9A"/>
  <w15:chartTrackingRefBased/>
  <w15:docId w15:val="{C07FFBD1-1A40-4E05-926E-CDFBD16C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F9038D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39"/>
    <w:rsid w:val="00F9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F9038D"/>
    <w:pPr>
      <w:ind w:left="720"/>
      <w:contextualSpacing/>
    </w:pPr>
  </w:style>
  <w:style w:type="character" w:styleId="Tengill">
    <w:name w:val="Hyperlink"/>
    <w:basedOn w:val="Sjlfgefinleturgermlsgreinar"/>
    <w:uiPriority w:val="99"/>
    <w:unhideWhenUsed/>
    <w:rsid w:val="006A4F90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282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fling.is/en/operations/orlofssjodu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fling.is/orlofshus" TargetMode="External"/><Relationship Id="rId5" Type="http://schemas.openxmlformats.org/officeDocument/2006/relationships/hyperlink" Target="https://www.efling.is/en/terms-and-means-of-alloc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Þórunn Birgisdóttir</dc:creator>
  <cp:keywords/>
  <dc:description/>
  <cp:lastModifiedBy>Berglind Davíðsdóttir</cp:lastModifiedBy>
  <cp:revision>29</cp:revision>
  <dcterms:created xsi:type="dcterms:W3CDTF">2022-06-08T22:26:00Z</dcterms:created>
  <dcterms:modified xsi:type="dcterms:W3CDTF">2022-06-27T14:40:00Z</dcterms:modified>
</cp:coreProperties>
</file>